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081A8" w14:textId="77777777" w:rsidR="00B02469" w:rsidRPr="00803BF8" w:rsidRDefault="00B02469" w:rsidP="00B02469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803BF8">
        <w:rPr>
          <w:rFonts w:ascii="Times New Roman" w:hAnsi="Times New Roman" w:cs="Times New Roman"/>
          <w:sz w:val="24"/>
          <w:szCs w:val="24"/>
        </w:rPr>
        <w:t>Приложение 3</w:t>
      </w:r>
    </w:p>
    <w:p w14:paraId="528ADC4D" w14:textId="77777777" w:rsidR="00B02469" w:rsidRPr="00803BF8" w:rsidRDefault="00B02469" w:rsidP="00B02469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803BF8">
        <w:rPr>
          <w:rFonts w:ascii="Times New Roman" w:hAnsi="Times New Roman" w:cs="Times New Roman"/>
          <w:sz w:val="24"/>
          <w:szCs w:val="24"/>
        </w:rPr>
        <w:t>к постановлению</w:t>
      </w:r>
    </w:p>
    <w:p w14:paraId="343260BF" w14:textId="77777777" w:rsidR="00B02469" w:rsidRPr="00803BF8" w:rsidRDefault="00B02469" w:rsidP="00B02469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803BF8">
        <w:rPr>
          <w:rFonts w:ascii="Times New Roman" w:hAnsi="Times New Roman" w:cs="Times New Roman"/>
          <w:sz w:val="24"/>
          <w:szCs w:val="24"/>
        </w:rPr>
        <w:t>Администрации ЗАТО Северск</w:t>
      </w:r>
    </w:p>
    <w:p w14:paraId="0BB65303" w14:textId="77777777" w:rsidR="00B02469" w:rsidRPr="00803BF8" w:rsidRDefault="00B02469" w:rsidP="00B02469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803BF8">
        <w:rPr>
          <w:rFonts w:ascii="Times New Roman" w:hAnsi="Times New Roman" w:cs="Times New Roman"/>
          <w:sz w:val="24"/>
          <w:szCs w:val="24"/>
        </w:rPr>
        <w:t>от_______________ № _______</w:t>
      </w:r>
    </w:p>
    <w:p w14:paraId="6C9B4279" w14:textId="77777777" w:rsidR="00B02469" w:rsidRPr="00803BF8" w:rsidRDefault="00B02469" w:rsidP="00B02469">
      <w:pPr>
        <w:rPr>
          <w:rFonts w:ascii="Times New Roman" w:hAnsi="Times New Roman" w:cs="Times New Roman"/>
          <w:sz w:val="24"/>
          <w:szCs w:val="24"/>
        </w:rPr>
      </w:pPr>
    </w:p>
    <w:p w14:paraId="1B52187E" w14:textId="77777777" w:rsidR="00F943FE" w:rsidRPr="00803BF8" w:rsidRDefault="00F943FE" w:rsidP="00F943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03BF8">
        <w:rPr>
          <w:rFonts w:ascii="Times New Roman" w:hAnsi="Times New Roman" w:cs="Times New Roman"/>
          <w:sz w:val="24"/>
          <w:szCs w:val="24"/>
        </w:rPr>
        <w:t>«КОМПЛЕКС ПРОЦЕССНЫХ МЕРОПРИЯТИЙ</w:t>
      </w:r>
    </w:p>
    <w:p w14:paraId="3782490E" w14:textId="77777777" w:rsidR="00F943FE" w:rsidRPr="00803BF8" w:rsidRDefault="00F943FE" w:rsidP="00F943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03BF8">
        <w:rPr>
          <w:rFonts w:ascii="Times New Roman" w:hAnsi="Times New Roman" w:cs="Times New Roman"/>
          <w:sz w:val="24"/>
          <w:szCs w:val="24"/>
        </w:rPr>
        <w:t>по обеспечению деятельности Управления имущественных отношений</w:t>
      </w:r>
    </w:p>
    <w:p w14:paraId="1C39692B" w14:textId="77777777" w:rsidR="00F943FE" w:rsidRPr="00803BF8" w:rsidRDefault="00F943FE" w:rsidP="00F943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03BF8">
        <w:rPr>
          <w:rFonts w:ascii="Times New Roman" w:hAnsi="Times New Roman" w:cs="Times New Roman"/>
          <w:sz w:val="24"/>
          <w:szCs w:val="24"/>
        </w:rPr>
        <w:t>Администрации ЗАТО Северск</w:t>
      </w:r>
    </w:p>
    <w:p w14:paraId="61844A3F" w14:textId="77777777" w:rsidR="00F943FE" w:rsidRPr="00803BF8" w:rsidRDefault="00F943FE" w:rsidP="00F943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B21327F" w14:textId="77777777" w:rsidR="00F943FE" w:rsidRPr="00803BF8" w:rsidRDefault="00F943FE" w:rsidP="00F943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200458266"/>
      <w:r w:rsidRPr="00803BF8">
        <w:rPr>
          <w:rFonts w:ascii="Times New Roman" w:hAnsi="Times New Roman" w:cs="Times New Roman"/>
          <w:sz w:val="24"/>
          <w:szCs w:val="24"/>
        </w:rPr>
        <w:t>ФИНАНСОВОЕ ОБЕСПЕЧЕНИЕ</w:t>
      </w:r>
    </w:p>
    <w:p w14:paraId="339B0349" w14:textId="77777777" w:rsidR="00F943FE" w:rsidRPr="00803BF8" w:rsidRDefault="00F943FE" w:rsidP="00F943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03BF8">
        <w:rPr>
          <w:rFonts w:ascii="Times New Roman" w:hAnsi="Times New Roman" w:cs="Times New Roman"/>
          <w:sz w:val="24"/>
          <w:szCs w:val="24"/>
        </w:rPr>
        <w:t>деятельности ответственного исполнителя (соисполнителя, участника)</w:t>
      </w:r>
    </w:p>
    <w:p w14:paraId="5CD9D67E" w14:textId="77777777" w:rsidR="00F943FE" w:rsidRPr="00803BF8" w:rsidRDefault="00F943FE" w:rsidP="00F943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03BF8">
        <w:rPr>
          <w:rFonts w:ascii="Times New Roman" w:hAnsi="Times New Roman" w:cs="Times New Roman"/>
          <w:sz w:val="24"/>
          <w:szCs w:val="24"/>
        </w:rPr>
        <w:t>муниципальной программы «Эффективное управление</w:t>
      </w:r>
    </w:p>
    <w:p w14:paraId="2C068AD9" w14:textId="77777777" w:rsidR="00F943FE" w:rsidRPr="00803BF8" w:rsidRDefault="00F943FE" w:rsidP="00F943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03BF8">
        <w:rPr>
          <w:rFonts w:ascii="Times New Roman" w:hAnsi="Times New Roman" w:cs="Times New Roman"/>
          <w:sz w:val="24"/>
          <w:szCs w:val="24"/>
        </w:rPr>
        <w:t>муниципальным имуществом ЗАТО Северск</w:t>
      </w:r>
      <w:bookmarkEnd w:id="0"/>
      <w:r w:rsidRPr="00803BF8">
        <w:rPr>
          <w:rFonts w:ascii="Times New Roman" w:hAnsi="Times New Roman" w:cs="Times New Roman"/>
          <w:sz w:val="24"/>
          <w:szCs w:val="24"/>
        </w:rPr>
        <w:t>»</w:t>
      </w:r>
    </w:p>
    <w:p w14:paraId="12096FF7" w14:textId="77777777" w:rsidR="00F943FE" w:rsidRPr="00803BF8" w:rsidRDefault="00F943FE" w:rsidP="00F943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F191500" w14:textId="77777777" w:rsidR="00F943FE" w:rsidRPr="00803BF8" w:rsidRDefault="00F943FE" w:rsidP="00C140DA">
      <w:pPr>
        <w:pStyle w:val="ConsPlusNormal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03BF8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6771"/>
        <w:gridCol w:w="1437"/>
        <w:gridCol w:w="1398"/>
        <w:gridCol w:w="1418"/>
        <w:gridCol w:w="1417"/>
        <w:gridCol w:w="1559"/>
      </w:tblGrid>
      <w:tr w:rsidR="00F943FE" w:rsidRPr="00803BF8" w14:paraId="1A7A1C1B" w14:textId="77777777" w:rsidTr="00803BF8">
        <w:tc>
          <w:tcPr>
            <w:tcW w:w="0" w:type="auto"/>
            <w:vMerge w:val="restart"/>
          </w:tcPr>
          <w:p w14:paraId="5047524D" w14:textId="77777777" w:rsidR="00F943FE" w:rsidRPr="00803BF8" w:rsidRDefault="00F943FE" w:rsidP="004A24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771" w:type="dxa"/>
            <w:vMerge w:val="restart"/>
          </w:tcPr>
          <w:p w14:paraId="5B2D41BE" w14:textId="77777777" w:rsidR="00F943FE" w:rsidRPr="00803BF8" w:rsidRDefault="00F943FE" w:rsidP="004A24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7229" w:type="dxa"/>
            <w:gridSpan w:val="5"/>
          </w:tcPr>
          <w:p w14:paraId="723FF3D5" w14:textId="77777777" w:rsidR="00F943FE" w:rsidRPr="00803BF8" w:rsidRDefault="00F943FE" w:rsidP="004A24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Распределение объема финансирования</w:t>
            </w:r>
          </w:p>
        </w:tc>
      </w:tr>
      <w:tr w:rsidR="00F943FE" w:rsidRPr="00803BF8" w14:paraId="09343EE8" w14:textId="77777777" w:rsidTr="00803BF8">
        <w:tc>
          <w:tcPr>
            <w:tcW w:w="0" w:type="auto"/>
            <w:vMerge/>
          </w:tcPr>
          <w:p w14:paraId="5994F6AC" w14:textId="77777777" w:rsidR="00F943FE" w:rsidRPr="00803BF8" w:rsidRDefault="00F943FE" w:rsidP="004A24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1" w:type="dxa"/>
            <w:vMerge/>
          </w:tcPr>
          <w:p w14:paraId="42C80D89" w14:textId="77777777" w:rsidR="00F943FE" w:rsidRPr="00803BF8" w:rsidRDefault="00F943FE" w:rsidP="004A24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</w:tcPr>
          <w:p w14:paraId="0FBC0D93" w14:textId="77777777" w:rsidR="00F943FE" w:rsidRPr="00803BF8" w:rsidRDefault="00F943FE" w:rsidP="004A24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98" w:type="dxa"/>
          </w:tcPr>
          <w:p w14:paraId="3C617AD9" w14:textId="77777777" w:rsidR="00F943FE" w:rsidRPr="00803BF8" w:rsidRDefault="00F943FE" w:rsidP="004A24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8" w:type="dxa"/>
          </w:tcPr>
          <w:p w14:paraId="02B2A463" w14:textId="77777777" w:rsidR="00F943FE" w:rsidRPr="00803BF8" w:rsidRDefault="00F943FE" w:rsidP="004A24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17" w:type="dxa"/>
          </w:tcPr>
          <w:p w14:paraId="1A591D5E" w14:textId="77777777" w:rsidR="00F943FE" w:rsidRPr="00803BF8" w:rsidRDefault="00F943FE" w:rsidP="004A24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559" w:type="dxa"/>
          </w:tcPr>
          <w:p w14:paraId="67C869DA" w14:textId="77777777" w:rsidR="00F943FE" w:rsidRPr="00803BF8" w:rsidRDefault="00F943FE" w:rsidP="004A245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eastAsia="Times New Roman" w:hAnsi="Times New Roman" w:cs="Times New Roman"/>
                <w:sz w:val="24"/>
                <w:szCs w:val="24"/>
              </w:rPr>
              <w:t>2028 год</w:t>
            </w:r>
          </w:p>
          <w:p w14:paraId="0E91C4B6" w14:textId="77777777" w:rsidR="00F943FE" w:rsidRPr="00803BF8" w:rsidRDefault="00F943FE" w:rsidP="004A24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eastAsia="Times New Roman" w:hAnsi="Times New Roman" w:cs="Times New Roman"/>
                <w:sz w:val="24"/>
                <w:szCs w:val="24"/>
              </w:rPr>
              <w:t>(прогнозный период)</w:t>
            </w:r>
          </w:p>
        </w:tc>
      </w:tr>
      <w:tr w:rsidR="00F943FE" w:rsidRPr="00803BF8" w14:paraId="0297ACBA" w14:textId="77777777" w:rsidTr="00803BF8">
        <w:tc>
          <w:tcPr>
            <w:tcW w:w="0" w:type="auto"/>
          </w:tcPr>
          <w:p w14:paraId="345DF404" w14:textId="77777777" w:rsidR="00F943FE" w:rsidRPr="00803BF8" w:rsidRDefault="00F943FE" w:rsidP="004A24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1" w:type="dxa"/>
          </w:tcPr>
          <w:p w14:paraId="13671DF7" w14:textId="77777777" w:rsidR="00F943FE" w:rsidRPr="00803BF8" w:rsidRDefault="00F943FE" w:rsidP="004A24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7" w:type="dxa"/>
          </w:tcPr>
          <w:p w14:paraId="75F53E68" w14:textId="77777777" w:rsidR="00F943FE" w:rsidRPr="00803BF8" w:rsidRDefault="00F943FE" w:rsidP="004A24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</w:tcPr>
          <w:p w14:paraId="5C680607" w14:textId="77777777" w:rsidR="00F943FE" w:rsidRPr="00803BF8" w:rsidRDefault="00F943FE" w:rsidP="004A24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1DBC2A43" w14:textId="77777777" w:rsidR="00F943FE" w:rsidRPr="00803BF8" w:rsidRDefault="00F943FE" w:rsidP="004A24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56AE1F82" w14:textId="77777777" w:rsidR="00F943FE" w:rsidRPr="00803BF8" w:rsidRDefault="00F943FE" w:rsidP="004A24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70FBAFE4" w14:textId="77777777" w:rsidR="00F943FE" w:rsidRPr="00803BF8" w:rsidRDefault="00F943FE" w:rsidP="004A24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943FE" w:rsidRPr="00803BF8" w14:paraId="7AB338A2" w14:textId="77777777" w:rsidTr="00803BF8">
        <w:trPr>
          <w:trHeight w:val="314"/>
        </w:trPr>
        <w:tc>
          <w:tcPr>
            <w:tcW w:w="0" w:type="auto"/>
            <w:tcBorders>
              <w:bottom w:val="single" w:sz="4" w:space="0" w:color="auto"/>
            </w:tcBorders>
          </w:tcPr>
          <w:p w14:paraId="0FCA0875" w14:textId="77777777" w:rsidR="00F943FE" w:rsidRPr="00803BF8" w:rsidRDefault="00F943FE" w:rsidP="00F943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71" w:type="dxa"/>
            <w:tcBorders>
              <w:bottom w:val="single" w:sz="4" w:space="0" w:color="auto"/>
            </w:tcBorders>
          </w:tcPr>
          <w:p w14:paraId="54B31C6A" w14:textId="77777777" w:rsidR="00F943FE" w:rsidRPr="00803BF8" w:rsidRDefault="00F943FE" w:rsidP="00F943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7655E9EB" w14:textId="21379607" w:rsidR="00F943FE" w:rsidRPr="00803BF8" w:rsidRDefault="00803BF8" w:rsidP="00F943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184 975,12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center"/>
          </w:tcPr>
          <w:p w14:paraId="58FBCD49" w14:textId="445EB745" w:rsidR="00F943FE" w:rsidRPr="00803BF8" w:rsidRDefault="00F943FE" w:rsidP="00F943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803B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099,45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EFF5F88" w14:textId="356C66AC" w:rsidR="00F943FE" w:rsidRPr="00803BF8" w:rsidRDefault="00F943FE" w:rsidP="00F943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803B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393,79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600C178" w14:textId="51AEA06B" w:rsidR="00F943FE" w:rsidRPr="00803BF8" w:rsidRDefault="00F943FE" w:rsidP="00F943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803B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481,88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60AE2FF" w14:textId="68082426" w:rsidR="00F943FE" w:rsidRPr="00803BF8" w:rsidRDefault="00803BF8" w:rsidP="00F943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48 510,51</w:t>
            </w:r>
          </w:p>
        </w:tc>
      </w:tr>
      <w:tr w:rsidR="00F943FE" w:rsidRPr="00803BF8" w14:paraId="354FDD31" w14:textId="77777777" w:rsidTr="00803BF8">
        <w:tc>
          <w:tcPr>
            <w:tcW w:w="7508" w:type="dxa"/>
            <w:gridSpan w:val="2"/>
            <w:tcBorders>
              <w:bottom w:val="single" w:sz="4" w:space="0" w:color="auto"/>
            </w:tcBorders>
          </w:tcPr>
          <w:p w14:paraId="4890A38D" w14:textId="77777777" w:rsidR="00F943FE" w:rsidRPr="00803BF8" w:rsidRDefault="00F943FE" w:rsidP="00F94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Итого объем финансирования по комплексу процессных мероприятий, тыс. руб.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6FDF2612" w14:textId="0D1A27C5" w:rsidR="00F943FE" w:rsidRPr="00803BF8" w:rsidRDefault="00803BF8" w:rsidP="00F943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184 975,12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center"/>
          </w:tcPr>
          <w:p w14:paraId="5EC4762D" w14:textId="078B1C96" w:rsidR="00F943FE" w:rsidRPr="00803BF8" w:rsidRDefault="00F943FE" w:rsidP="00F943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803B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099,45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1F67D15" w14:textId="4409DD54" w:rsidR="00F943FE" w:rsidRPr="00803BF8" w:rsidRDefault="00F943FE" w:rsidP="00F943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803B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393,79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8295536" w14:textId="2DE380FA" w:rsidR="00F943FE" w:rsidRPr="00803BF8" w:rsidRDefault="00F943FE" w:rsidP="00F943F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803B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03BF8">
              <w:rPr>
                <w:rFonts w:ascii="Times New Roman" w:hAnsi="Times New Roman" w:cs="Times New Roman"/>
                <w:sz w:val="24"/>
                <w:szCs w:val="24"/>
              </w:rPr>
              <w:t>481,88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4B6D681" w14:textId="3F9E5885" w:rsidR="00F943FE" w:rsidRPr="00803BF8" w:rsidRDefault="00803BF8" w:rsidP="00F943F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48 510,51</w:t>
            </w:r>
          </w:p>
        </w:tc>
      </w:tr>
    </w:tbl>
    <w:p w14:paraId="53E581D5" w14:textId="0EFB1D8B" w:rsidR="00634F53" w:rsidRDefault="00634F53" w:rsidP="00B02469">
      <w:pPr>
        <w:rPr>
          <w:rFonts w:ascii="Times New Roman" w:hAnsi="Times New Roman" w:cs="Times New Roman"/>
          <w:sz w:val="24"/>
          <w:szCs w:val="24"/>
        </w:rPr>
      </w:pPr>
    </w:p>
    <w:p w14:paraId="52A922BB" w14:textId="3DA6337B" w:rsidR="00671198" w:rsidRDefault="00671198" w:rsidP="00B02469">
      <w:pPr>
        <w:rPr>
          <w:rFonts w:ascii="Times New Roman" w:hAnsi="Times New Roman" w:cs="Times New Roman"/>
          <w:sz w:val="24"/>
          <w:szCs w:val="24"/>
        </w:rPr>
      </w:pPr>
    </w:p>
    <w:p w14:paraId="2C11BD77" w14:textId="77777777" w:rsidR="00671198" w:rsidRDefault="00671198" w:rsidP="00B02469">
      <w:pPr>
        <w:rPr>
          <w:rFonts w:ascii="Times New Roman" w:hAnsi="Times New Roman" w:cs="Times New Roman"/>
          <w:sz w:val="24"/>
          <w:szCs w:val="24"/>
        </w:rPr>
      </w:pPr>
    </w:p>
    <w:p w14:paraId="165F8EB1" w14:textId="77777777" w:rsidR="00671198" w:rsidRDefault="00671198" w:rsidP="0067119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51A0E">
        <w:rPr>
          <w:rFonts w:ascii="Times New Roman" w:hAnsi="Times New Roman" w:cs="Times New Roman"/>
          <w:sz w:val="24"/>
          <w:szCs w:val="24"/>
        </w:rPr>
        <w:lastRenderedPageBreak/>
        <w:t>И</w:t>
      </w:r>
      <w:r>
        <w:rPr>
          <w:rFonts w:ascii="Times New Roman" w:hAnsi="Times New Roman" w:cs="Times New Roman"/>
          <w:sz w:val="24"/>
          <w:szCs w:val="24"/>
        </w:rPr>
        <w:t>НФОРМАЦИЯ</w:t>
      </w:r>
    </w:p>
    <w:p w14:paraId="6AF1E2F5" w14:textId="77777777" w:rsidR="00671198" w:rsidRDefault="00671198" w:rsidP="0067119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51A0E">
        <w:rPr>
          <w:rFonts w:ascii="Times New Roman" w:hAnsi="Times New Roman" w:cs="Times New Roman"/>
          <w:sz w:val="24"/>
          <w:szCs w:val="24"/>
        </w:rPr>
        <w:t>об основных мерах правового регулирования,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1A0E">
        <w:rPr>
          <w:rFonts w:ascii="Times New Roman" w:hAnsi="Times New Roman" w:cs="Times New Roman"/>
          <w:sz w:val="24"/>
          <w:szCs w:val="24"/>
        </w:rPr>
        <w:t>в том</w:t>
      </w:r>
    </w:p>
    <w:p w14:paraId="5C9CB5DB" w14:textId="77777777" w:rsidR="00671198" w:rsidRPr="00C51A0E" w:rsidRDefault="00671198" w:rsidP="0067119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51A0E">
        <w:rPr>
          <w:rFonts w:ascii="Times New Roman" w:hAnsi="Times New Roman" w:cs="Times New Roman"/>
          <w:sz w:val="24"/>
          <w:szCs w:val="24"/>
        </w:rPr>
        <w:t>числе налоговых расходах, в сфере реализации</w:t>
      </w:r>
    </w:p>
    <w:p w14:paraId="02F97F49" w14:textId="77777777" w:rsidR="00671198" w:rsidRPr="00C51A0E" w:rsidRDefault="00671198" w:rsidP="0067119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51A0E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14:paraId="3894B623" w14:textId="77777777" w:rsidR="00671198" w:rsidRPr="00C51A0E" w:rsidRDefault="00671198" w:rsidP="006711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093"/>
        <w:gridCol w:w="3969"/>
        <w:gridCol w:w="1984"/>
        <w:gridCol w:w="1276"/>
        <w:gridCol w:w="4961"/>
      </w:tblGrid>
      <w:tr w:rsidR="00671198" w:rsidRPr="00C51A0E" w14:paraId="17E871E8" w14:textId="77777777" w:rsidTr="00EC48B7">
        <w:tc>
          <w:tcPr>
            <w:tcW w:w="454" w:type="dxa"/>
          </w:tcPr>
          <w:p w14:paraId="3C1C3369" w14:textId="77777777" w:rsidR="00671198" w:rsidRPr="00C51A0E" w:rsidRDefault="00671198" w:rsidP="00EC48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51A0E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093" w:type="dxa"/>
          </w:tcPr>
          <w:p w14:paraId="20ED13B2" w14:textId="77777777" w:rsidR="00671198" w:rsidRPr="00C51A0E" w:rsidRDefault="00671198" w:rsidP="00EC48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A0E">
              <w:rPr>
                <w:rFonts w:ascii="Times New Roman" w:hAnsi="Times New Roman" w:cs="Times New Roman"/>
                <w:sz w:val="24"/>
                <w:szCs w:val="24"/>
              </w:rPr>
              <w:t>Наименование меры (бюджетной, правовой, иной), налоговой льготы</w:t>
            </w:r>
          </w:p>
        </w:tc>
        <w:tc>
          <w:tcPr>
            <w:tcW w:w="3969" w:type="dxa"/>
          </w:tcPr>
          <w:p w14:paraId="42195141" w14:textId="77777777" w:rsidR="00671198" w:rsidRPr="00C51A0E" w:rsidRDefault="00671198" w:rsidP="00EC48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A0E">
              <w:rPr>
                <w:rFonts w:ascii="Times New Roman" w:hAnsi="Times New Roman" w:cs="Times New Roman"/>
                <w:sz w:val="24"/>
                <w:szCs w:val="24"/>
              </w:rPr>
              <w:t>Содержание меры, цель предоставления налоговой льготы, освобождения и иных преференций для налогоплательщиков</w:t>
            </w:r>
          </w:p>
        </w:tc>
        <w:tc>
          <w:tcPr>
            <w:tcW w:w="1984" w:type="dxa"/>
          </w:tcPr>
          <w:p w14:paraId="604F104A" w14:textId="77777777" w:rsidR="00671198" w:rsidRPr="00C51A0E" w:rsidRDefault="00671198" w:rsidP="00EC48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A0E">
              <w:rPr>
                <w:rFonts w:ascii="Times New Roman" w:hAnsi="Times New Roman" w:cs="Times New Roman"/>
                <w:sz w:val="24"/>
                <w:szCs w:val="24"/>
              </w:rPr>
              <w:t>Срок действия меры, налоговой льготы</w:t>
            </w:r>
          </w:p>
        </w:tc>
        <w:tc>
          <w:tcPr>
            <w:tcW w:w="1276" w:type="dxa"/>
          </w:tcPr>
          <w:p w14:paraId="5430D361" w14:textId="77777777" w:rsidR="00671198" w:rsidRPr="00C51A0E" w:rsidRDefault="00671198" w:rsidP="00EC48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A0E">
              <w:rPr>
                <w:rFonts w:ascii="Times New Roman" w:hAnsi="Times New Roman" w:cs="Times New Roman"/>
                <w:sz w:val="24"/>
                <w:szCs w:val="24"/>
              </w:rPr>
              <w:t>Куратор налогового расхода</w:t>
            </w:r>
          </w:p>
        </w:tc>
        <w:tc>
          <w:tcPr>
            <w:tcW w:w="4961" w:type="dxa"/>
          </w:tcPr>
          <w:p w14:paraId="702A0AAD" w14:textId="77777777" w:rsidR="00671198" w:rsidRPr="00C51A0E" w:rsidRDefault="00671198" w:rsidP="00EC48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A0E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Социально-экономический эффект, ожидаемый от применения меры, предоставления налоговой льготы, освобождения и иных преференций для налогоплательщиков</w:t>
            </w:r>
          </w:p>
        </w:tc>
      </w:tr>
      <w:tr w:rsidR="00671198" w:rsidRPr="00C51A0E" w14:paraId="77A6FCAE" w14:textId="77777777" w:rsidTr="00EC48B7">
        <w:tc>
          <w:tcPr>
            <w:tcW w:w="454" w:type="dxa"/>
          </w:tcPr>
          <w:p w14:paraId="4B6689DA" w14:textId="77777777" w:rsidR="00671198" w:rsidRPr="00C51A0E" w:rsidRDefault="00671198" w:rsidP="00EC48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A0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3" w:type="dxa"/>
          </w:tcPr>
          <w:p w14:paraId="37C34F5B" w14:textId="77777777" w:rsidR="00671198" w:rsidRPr="00C51A0E" w:rsidRDefault="00671198" w:rsidP="00EC48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A0E">
              <w:rPr>
                <w:rFonts w:ascii="Times New Roman" w:hAnsi="Times New Roman" w:cs="Times New Roman"/>
                <w:sz w:val="24"/>
                <w:szCs w:val="24"/>
              </w:rPr>
              <w:t>Бюджетная</w:t>
            </w:r>
          </w:p>
        </w:tc>
        <w:tc>
          <w:tcPr>
            <w:tcW w:w="3969" w:type="dxa"/>
          </w:tcPr>
          <w:p w14:paraId="5AC823C2" w14:textId="77777777" w:rsidR="00671198" w:rsidRDefault="00671198" w:rsidP="00EC48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>
              <w:r w:rsidRPr="00303B15">
                <w:rPr>
                  <w:rFonts w:ascii="Times New Roman" w:hAnsi="Times New Roman" w:cs="Times New Roman"/>
                  <w:sz w:val="24"/>
                  <w:szCs w:val="24"/>
                </w:rPr>
                <w:t>Решение</w:t>
              </w:r>
            </w:hyperlink>
            <w:r w:rsidRPr="00303B15">
              <w:rPr>
                <w:rFonts w:ascii="Times New Roman" w:hAnsi="Times New Roman" w:cs="Times New Roman"/>
                <w:sz w:val="24"/>
                <w:szCs w:val="24"/>
              </w:rPr>
              <w:t xml:space="preserve"> Думы ЗАТО Северск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03B15">
              <w:rPr>
                <w:rFonts w:ascii="Times New Roman" w:hAnsi="Times New Roman" w:cs="Times New Roman"/>
                <w:sz w:val="24"/>
                <w:szCs w:val="24"/>
              </w:rPr>
              <w:t xml:space="preserve">от 23.06.2015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303B15">
              <w:rPr>
                <w:rFonts w:ascii="Times New Roman" w:hAnsi="Times New Roman" w:cs="Times New Roman"/>
                <w:sz w:val="24"/>
                <w:szCs w:val="24"/>
              </w:rPr>
              <w:t>67/5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 w:rsidRPr="00303B15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</w:t>
            </w:r>
          </w:p>
          <w:p w14:paraId="4B10B12D" w14:textId="77777777" w:rsidR="00671198" w:rsidRDefault="00671198" w:rsidP="00EC48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3B15">
              <w:rPr>
                <w:rFonts w:ascii="Times New Roman" w:hAnsi="Times New Roman" w:cs="Times New Roman"/>
                <w:sz w:val="24"/>
                <w:szCs w:val="24"/>
              </w:rPr>
              <w:t>о порядке управления</w:t>
            </w:r>
          </w:p>
          <w:p w14:paraId="5A69F42C" w14:textId="77777777" w:rsidR="00671198" w:rsidRPr="00303B15" w:rsidRDefault="00671198" w:rsidP="00EC48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03B15">
              <w:rPr>
                <w:rFonts w:ascii="Times New Roman" w:hAnsi="Times New Roman" w:cs="Times New Roman"/>
                <w:sz w:val="24"/>
                <w:szCs w:val="24"/>
              </w:rPr>
              <w:t>и распоряжения имуществом, находящимся в муниципальной собственности городского округа ЗАТО Северск Томской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14:paraId="2DC91A3F" w14:textId="77777777" w:rsidR="00671198" w:rsidRPr="00C51A0E" w:rsidRDefault="00671198" w:rsidP="00EC48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A0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</w:tcPr>
          <w:p w14:paraId="1700A9B2" w14:textId="77777777" w:rsidR="00671198" w:rsidRPr="00C51A0E" w:rsidRDefault="00671198" w:rsidP="00EC48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A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61" w:type="dxa"/>
          </w:tcPr>
          <w:p w14:paraId="0F7ADE18" w14:textId="77777777" w:rsidR="00671198" w:rsidRPr="00C51A0E" w:rsidRDefault="00671198" w:rsidP="00EC48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A0E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 имуществом</w:t>
            </w:r>
          </w:p>
        </w:tc>
      </w:tr>
      <w:tr w:rsidR="00671198" w:rsidRPr="00C51A0E" w14:paraId="67BE908D" w14:textId="77777777" w:rsidTr="00EC48B7">
        <w:tc>
          <w:tcPr>
            <w:tcW w:w="454" w:type="dxa"/>
          </w:tcPr>
          <w:p w14:paraId="5C38A7BB" w14:textId="77777777" w:rsidR="00671198" w:rsidRPr="00C51A0E" w:rsidRDefault="00671198" w:rsidP="00EC48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A0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93" w:type="dxa"/>
          </w:tcPr>
          <w:p w14:paraId="048788FA" w14:textId="77777777" w:rsidR="00671198" w:rsidRPr="00C51A0E" w:rsidRDefault="00671198" w:rsidP="00EC48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A0E">
              <w:rPr>
                <w:rFonts w:ascii="Times New Roman" w:hAnsi="Times New Roman" w:cs="Times New Roman"/>
                <w:sz w:val="24"/>
                <w:szCs w:val="24"/>
              </w:rPr>
              <w:t>Налоговая</w:t>
            </w:r>
          </w:p>
        </w:tc>
        <w:tc>
          <w:tcPr>
            <w:tcW w:w="3969" w:type="dxa"/>
          </w:tcPr>
          <w:p w14:paraId="5E9EA2B4" w14:textId="77777777" w:rsidR="00671198" w:rsidRPr="00303B15" w:rsidRDefault="00671198" w:rsidP="00EC48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 w:rsidRPr="00303B15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Pr="00303B1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ЗАТО Северск от 02.03.2020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03B15">
              <w:rPr>
                <w:rFonts w:ascii="Times New Roman" w:hAnsi="Times New Roman" w:cs="Times New Roman"/>
                <w:sz w:val="24"/>
                <w:szCs w:val="24"/>
              </w:rPr>
              <w:t xml:space="preserve"> 363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3B15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формирования перечня налоговых расходов ЗАТО Северск и оценки налоговых расходов ЗАТО Северск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14:paraId="06D4C2F6" w14:textId="77777777" w:rsidR="00671198" w:rsidRPr="00C51A0E" w:rsidRDefault="00671198" w:rsidP="00EC48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A0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</w:tcPr>
          <w:p w14:paraId="2B481C9A" w14:textId="77777777" w:rsidR="00671198" w:rsidRPr="00C51A0E" w:rsidRDefault="00671198" w:rsidP="00EC48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A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61" w:type="dxa"/>
          </w:tcPr>
          <w:p w14:paraId="087E137E" w14:textId="77777777" w:rsidR="00671198" w:rsidRPr="00C51A0E" w:rsidRDefault="00671198" w:rsidP="00EC48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1A0E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налоговых расходов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5CCBED68" w14:textId="77777777" w:rsidR="00671198" w:rsidRPr="00803BF8" w:rsidRDefault="00671198" w:rsidP="00B02469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671198" w:rsidRPr="00803BF8" w:rsidSect="00671198">
      <w:headerReference w:type="default" r:id="rId8"/>
      <w:footerReference w:type="default" r:id="rId9"/>
      <w:footerReference w:type="first" r:id="rId10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B3DECC" w14:textId="77777777" w:rsidR="00A25FD5" w:rsidRDefault="00A25FD5" w:rsidP="00803BF8">
      <w:pPr>
        <w:spacing w:after="0" w:line="240" w:lineRule="auto"/>
      </w:pPr>
      <w:r>
        <w:separator/>
      </w:r>
    </w:p>
  </w:endnote>
  <w:endnote w:type="continuationSeparator" w:id="0">
    <w:p w14:paraId="5E401A34" w14:textId="77777777" w:rsidR="00A25FD5" w:rsidRDefault="00A25FD5" w:rsidP="00803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6B4605" w14:textId="77777777" w:rsidR="002741E9" w:rsidRDefault="002741E9" w:rsidP="002741E9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97177" w14:textId="77777777" w:rsidR="00671198" w:rsidRDefault="00671198" w:rsidP="00671198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4EDB3" w14:textId="77777777" w:rsidR="00A25FD5" w:rsidRDefault="00A25FD5" w:rsidP="00803BF8">
      <w:pPr>
        <w:spacing w:after="0" w:line="240" w:lineRule="auto"/>
      </w:pPr>
      <w:r>
        <w:separator/>
      </w:r>
    </w:p>
  </w:footnote>
  <w:footnote w:type="continuationSeparator" w:id="0">
    <w:p w14:paraId="50A6EDC9" w14:textId="77777777" w:rsidR="00A25FD5" w:rsidRDefault="00A25FD5" w:rsidP="00803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98314080"/>
      <w:docPartObj>
        <w:docPartGallery w:val="Page Numbers (Top of Page)"/>
        <w:docPartUnique/>
      </w:docPartObj>
    </w:sdtPr>
    <w:sdtContent>
      <w:p w14:paraId="460366F5" w14:textId="6D174FAC" w:rsidR="00671198" w:rsidRDefault="00671198">
        <w:pPr>
          <w:pStyle w:val="a3"/>
          <w:jc w:val="center"/>
        </w:pPr>
        <w:r w:rsidRPr="0067119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7119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7119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671198">
          <w:rPr>
            <w:rFonts w:ascii="Times New Roman" w:hAnsi="Times New Roman" w:cs="Times New Roman"/>
            <w:sz w:val="20"/>
            <w:szCs w:val="20"/>
          </w:rPr>
          <w:t>2</w:t>
        </w:r>
        <w:r w:rsidRPr="0067119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A701A69" w14:textId="77777777" w:rsidR="002741E9" w:rsidRDefault="002741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2B1"/>
    <w:rsid w:val="002741E9"/>
    <w:rsid w:val="00634F53"/>
    <w:rsid w:val="00671198"/>
    <w:rsid w:val="006F73D2"/>
    <w:rsid w:val="007B12B1"/>
    <w:rsid w:val="00803BF8"/>
    <w:rsid w:val="00A25FD5"/>
    <w:rsid w:val="00B02469"/>
    <w:rsid w:val="00C140DA"/>
    <w:rsid w:val="00C27B93"/>
    <w:rsid w:val="00F9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62E02"/>
  <w15:chartTrackingRefBased/>
  <w15:docId w15:val="{C7F9DC5D-E636-4E48-A568-46A1C21E9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43F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803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3BF8"/>
  </w:style>
  <w:style w:type="paragraph" w:styleId="a5">
    <w:name w:val="footer"/>
    <w:basedOn w:val="a"/>
    <w:link w:val="a6"/>
    <w:unhideWhenUsed/>
    <w:rsid w:val="00803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803B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091&amp;n=19132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91&amp;n=187607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9</cp:revision>
  <dcterms:created xsi:type="dcterms:W3CDTF">2025-12-24T09:55:00Z</dcterms:created>
  <dcterms:modified xsi:type="dcterms:W3CDTF">2025-12-26T02:27:00Z</dcterms:modified>
</cp:coreProperties>
</file>